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00D4F" w:rsidRDefault="00193C8E">
      <w:pPr>
        <w:jc w:val="center"/>
        <w:rPr>
          <w:b/>
          <w:sz w:val="28"/>
          <w:szCs w:val="28"/>
        </w:rPr>
      </w:pPr>
      <w:r>
        <w:rPr>
          <w:b/>
          <w:sz w:val="28"/>
          <w:szCs w:val="28"/>
        </w:rPr>
        <w:t>Guide d’utilisation de l’application développée dans le cadre du bureau d’études Twizy</w:t>
      </w:r>
    </w:p>
    <w:p w:rsidR="00F00D4F" w:rsidRDefault="00F00D4F">
      <w:pPr>
        <w:jc w:val="center"/>
        <w:rPr>
          <w:b/>
        </w:rPr>
      </w:pPr>
    </w:p>
    <w:p w:rsidR="00F00D4F" w:rsidRDefault="00193C8E">
      <w:pPr>
        <w:jc w:val="center"/>
        <w:rPr>
          <w:b/>
        </w:rPr>
      </w:pPr>
      <w:r>
        <w:rPr>
          <w:b/>
        </w:rPr>
        <w:t>2019</w:t>
      </w:r>
    </w:p>
    <w:p w:rsidR="00F00D4F" w:rsidRDefault="00F00D4F">
      <w:pPr>
        <w:jc w:val="center"/>
        <w:rPr>
          <w:b/>
        </w:rPr>
      </w:pPr>
    </w:p>
    <w:p w:rsidR="00F00D4F" w:rsidRDefault="00F00D4F">
      <w:pPr>
        <w:jc w:val="center"/>
      </w:pPr>
    </w:p>
    <w:p w:rsidR="00F00D4F" w:rsidRDefault="00F00D4F">
      <w:pPr>
        <w:jc w:val="center"/>
      </w:pPr>
    </w:p>
    <w:p w:rsidR="00F00D4F" w:rsidRDefault="00193C8E">
      <w:pPr>
        <w:ind w:left="-425"/>
        <w:jc w:val="center"/>
      </w:pPr>
      <w:r>
        <w:rPr>
          <w:noProof/>
        </w:rPr>
        <w:drawing>
          <wp:inline distT="114300" distB="114300" distL="114300" distR="114300">
            <wp:extent cx="6343650" cy="3569546"/>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
                    <a:srcRect/>
                    <a:stretch>
                      <a:fillRect/>
                    </a:stretch>
                  </pic:blipFill>
                  <pic:spPr>
                    <a:xfrm>
                      <a:off x="0" y="0"/>
                      <a:ext cx="6343650" cy="3569546"/>
                    </a:xfrm>
                    <a:prstGeom prst="rect">
                      <a:avLst/>
                    </a:prstGeom>
                    <a:ln/>
                  </pic:spPr>
                </pic:pic>
              </a:graphicData>
            </a:graphic>
          </wp:inline>
        </w:drawing>
      </w:r>
    </w:p>
    <w:p w:rsidR="00F00D4F" w:rsidRDefault="00F00D4F">
      <w:pPr>
        <w:jc w:val="center"/>
      </w:pPr>
    </w:p>
    <w:p w:rsidR="00F00D4F" w:rsidRDefault="00F00D4F">
      <w:pPr>
        <w:jc w:val="center"/>
      </w:pPr>
    </w:p>
    <w:p w:rsidR="00F00D4F" w:rsidRPr="00DA6C27" w:rsidRDefault="00193C8E">
      <w:pPr>
        <w:jc w:val="center"/>
        <w:rPr>
          <w:lang w:val="en-US"/>
        </w:rPr>
      </w:pPr>
      <w:r w:rsidRPr="00DA6C27">
        <w:rPr>
          <w:lang w:val="en-US"/>
        </w:rPr>
        <w:t>GARRIGUES Adrien</w:t>
      </w:r>
    </w:p>
    <w:p w:rsidR="00F00D4F" w:rsidRPr="00DA6C27" w:rsidRDefault="00193C8E">
      <w:pPr>
        <w:jc w:val="center"/>
        <w:rPr>
          <w:lang w:val="en-US"/>
        </w:rPr>
      </w:pPr>
      <w:r w:rsidRPr="00DA6C27">
        <w:rPr>
          <w:lang w:val="en-US"/>
        </w:rPr>
        <w:t xml:space="preserve">EL HAIR Oussama </w:t>
      </w:r>
    </w:p>
    <w:p w:rsidR="00F00D4F" w:rsidRPr="00DA6C27" w:rsidRDefault="00193C8E">
      <w:pPr>
        <w:jc w:val="center"/>
        <w:rPr>
          <w:lang w:val="en-US"/>
        </w:rPr>
      </w:pPr>
      <w:r w:rsidRPr="00DA6C27">
        <w:rPr>
          <w:lang w:val="en-US"/>
        </w:rPr>
        <w:t>MANICOM RAMSAMY Sandyla</w:t>
      </w:r>
    </w:p>
    <w:p w:rsidR="00F00D4F" w:rsidRDefault="00193C8E">
      <w:pPr>
        <w:jc w:val="center"/>
      </w:pPr>
      <w:r>
        <w:t>RAZAFINDRABE Diana</w:t>
      </w:r>
    </w:p>
    <w:p w:rsidR="00F00D4F" w:rsidRDefault="00F00D4F">
      <w:pPr>
        <w:jc w:val="center"/>
      </w:pPr>
    </w:p>
    <w:p w:rsidR="00F00D4F" w:rsidRDefault="00F00D4F">
      <w:pPr>
        <w:jc w:val="center"/>
      </w:pPr>
    </w:p>
    <w:p w:rsidR="00F00D4F" w:rsidRDefault="00F00D4F">
      <w:pPr>
        <w:jc w:val="center"/>
      </w:pPr>
    </w:p>
    <w:p w:rsidR="00F00D4F" w:rsidRDefault="00F00D4F">
      <w:pPr>
        <w:jc w:val="center"/>
      </w:pPr>
    </w:p>
    <w:p w:rsidR="00F00D4F" w:rsidRDefault="00193C8E">
      <w:r>
        <w:rPr>
          <w:noProof/>
        </w:rPr>
        <w:drawing>
          <wp:anchor distT="114300" distB="114300" distL="114300" distR="114300" simplePos="0" relativeHeight="251658240" behindDoc="0" locked="0" layoutInCell="1" hidden="0" allowOverlap="1">
            <wp:simplePos x="0" y="0"/>
            <wp:positionH relativeFrom="column">
              <wp:posOffset>3895725</wp:posOffset>
            </wp:positionH>
            <wp:positionV relativeFrom="paragraph">
              <wp:posOffset>214313</wp:posOffset>
            </wp:positionV>
            <wp:extent cx="1833563" cy="814917"/>
            <wp:effectExtent l="0" t="0" r="0" b="0"/>
            <wp:wrapSquare wrapText="bothSides" distT="114300" distB="114300" distL="114300" distR="11430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1833563" cy="814917"/>
                    </a:xfrm>
                    <a:prstGeom prst="rect">
                      <a:avLst/>
                    </a:prstGeom>
                    <a:ln/>
                  </pic:spPr>
                </pic:pic>
              </a:graphicData>
            </a:graphic>
          </wp:anchor>
        </w:drawing>
      </w:r>
    </w:p>
    <w:p w:rsidR="00F00D4F" w:rsidRDefault="00193C8E">
      <w:r>
        <w:rPr>
          <w:noProof/>
        </w:rPr>
        <w:drawing>
          <wp:anchor distT="114300" distB="114300" distL="114300" distR="114300" simplePos="0" relativeHeight="251659264" behindDoc="0" locked="0" layoutInCell="1" hidden="0" allowOverlap="1">
            <wp:simplePos x="0" y="0"/>
            <wp:positionH relativeFrom="column">
              <wp:posOffset>76201</wp:posOffset>
            </wp:positionH>
            <wp:positionV relativeFrom="paragraph">
              <wp:posOffset>180975</wp:posOffset>
            </wp:positionV>
            <wp:extent cx="1404938" cy="505435"/>
            <wp:effectExtent l="0" t="0" r="0" b="0"/>
            <wp:wrapSquare wrapText="bothSides" distT="114300" distB="114300" distL="114300" distR="11430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1404938" cy="505435"/>
                    </a:xfrm>
                    <a:prstGeom prst="rect">
                      <a:avLst/>
                    </a:prstGeom>
                    <a:ln/>
                  </pic:spPr>
                </pic:pic>
              </a:graphicData>
            </a:graphic>
          </wp:anchor>
        </w:drawing>
      </w:r>
    </w:p>
    <w:p w:rsidR="00F00D4F" w:rsidRDefault="00F00D4F"/>
    <w:p w:rsidR="00F00D4F" w:rsidRDefault="00F00D4F">
      <w:pPr>
        <w:jc w:val="center"/>
      </w:pPr>
    </w:p>
    <w:p w:rsidR="00F00D4F" w:rsidRDefault="00F00D4F">
      <w:pPr>
        <w:jc w:val="center"/>
      </w:pPr>
    </w:p>
    <w:p w:rsidR="00F00D4F" w:rsidRDefault="00193C8E">
      <w:r>
        <w:rPr>
          <w:noProof/>
        </w:rPr>
        <w:drawing>
          <wp:anchor distT="114300" distB="114300" distL="114300" distR="114300" simplePos="0" relativeHeight="251660288" behindDoc="0" locked="0" layoutInCell="1" hidden="0" allowOverlap="1">
            <wp:simplePos x="0" y="0"/>
            <wp:positionH relativeFrom="column">
              <wp:posOffset>76201</wp:posOffset>
            </wp:positionH>
            <wp:positionV relativeFrom="paragraph">
              <wp:posOffset>171450</wp:posOffset>
            </wp:positionV>
            <wp:extent cx="651711" cy="476250"/>
            <wp:effectExtent l="0" t="0" r="0" b="0"/>
            <wp:wrapSquare wrapText="bothSides" distT="114300" distB="114300" distL="114300" distR="11430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651711" cy="476250"/>
                    </a:xfrm>
                    <a:prstGeom prst="rect">
                      <a:avLst/>
                    </a:prstGeom>
                    <a:ln/>
                  </pic:spPr>
                </pic:pic>
              </a:graphicData>
            </a:graphic>
          </wp:anchor>
        </w:drawing>
      </w:r>
    </w:p>
    <w:p w:rsidR="00F00D4F" w:rsidRDefault="00F00D4F">
      <w:pPr>
        <w:jc w:val="both"/>
        <w:rPr>
          <w:b/>
          <w:color w:val="1155CC"/>
        </w:rPr>
      </w:pPr>
    </w:p>
    <w:p w:rsidR="00F00D4F" w:rsidRDefault="00193C8E">
      <w:pPr>
        <w:jc w:val="both"/>
        <w:rPr>
          <w:b/>
          <w:color w:val="1155CC"/>
        </w:rPr>
      </w:pPr>
      <w:r>
        <w:rPr>
          <w:b/>
          <w:color w:val="1155CC"/>
        </w:rPr>
        <w:t>Précautions d’emploi</w:t>
      </w:r>
    </w:p>
    <w:p w:rsidR="00F00D4F" w:rsidRDefault="00193C8E">
      <w:pPr>
        <w:jc w:val="both"/>
      </w:pPr>
      <w:r>
        <w:lastRenderedPageBreak/>
        <w:t xml:space="preserve">Assurez vous d’avoir la version d’openCV 2.4 sur votre ordinateur afin de faire fonctionner l’application. De plus, cette application ne prend pas en charge tous les panneaux de signalisation. Elle ne prend en charge que les panneaux suivants : </w:t>
      </w:r>
    </w:p>
    <w:p w:rsidR="00F00D4F" w:rsidRDefault="00F00D4F">
      <w:pPr>
        <w:jc w:val="both"/>
      </w:pPr>
    </w:p>
    <w:p w:rsidR="00F00D4F" w:rsidRDefault="00193C8E">
      <w:pPr>
        <w:jc w:val="center"/>
        <w:rPr>
          <w:b/>
          <w:color w:val="1155CC"/>
        </w:rPr>
      </w:pPr>
      <w:r>
        <w:rPr>
          <w:b/>
          <w:noProof/>
          <w:color w:val="1155CC"/>
        </w:rPr>
        <w:drawing>
          <wp:inline distT="114300" distB="114300" distL="114300" distR="114300">
            <wp:extent cx="2843057" cy="1919288"/>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2843057" cy="1919288"/>
                    </a:xfrm>
                    <a:prstGeom prst="rect">
                      <a:avLst/>
                    </a:prstGeom>
                    <a:ln/>
                  </pic:spPr>
                </pic:pic>
              </a:graphicData>
            </a:graphic>
          </wp:inline>
        </w:drawing>
      </w:r>
    </w:p>
    <w:p w:rsidR="00F00D4F" w:rsidRDefault="00193C8E">
      <w:pPr>
        <w:jc w:val="center"/>
        <w:rPr>
          <w:i/>
        </w:rPr>
      </w:pPr>
      <w:r>
        <w:rPr>
          <w:i/>
        </w:rPr>
        <w:t>Fig. 1 : panneaux de référence utilisés</w:t>
      </w:r>
    </w:p>
    <w:p w:rsidR="00F00D4F" w:rsidRDefault="00F00D4F">
      <w:pPr>
        <w:jc w:val="center"/>
        <w:rPr>
          <w:i/>
        </w:rPr>
      </w:pPr>
    </w:p>
    <w:p w:rsidR="00F00D4F" w:rsidRDefault="00193C8E">
      <w:pPr>
        <w:jc w:val="both"/>
        <w:rPr>
          <w:b/>
          <w:color w:val="1155CC"/>
        </w:rPr>
      </w:pPr>
      <w:r>
        <w:rPr>
          <w:b/>
          <w:color w:val="1155CC"/>
        </w:rPr>
        <w:t xml:space="preserve">Étape 1 </w:t>
      </w:r>
    </w:p>
    <w:p w:rsidR="00F00D4F" w:rsidRDefault="00193C8E">
      <w:pPr>
        <w:jc w:val="both"/>
      </w:pPr>
      <w:r>
        <w:t xml:space="preserve">Lancer l’application soit à partir de l’icône soit directement depuis le programme java sous Eclipse. Vous obtiendrez alors l’interface suivante : </w:t>
      </w:r>
    </w:p>
    <w:p w:rsidR="00F00D4F" w:rsidRDefault="00F00D4F">
      <w:pPr>
        <w:jc w:val="both"/>
      </w:pPr>
    </w:p>
    <w:p w:rsidR="00F00D4F" w:rsidRDefault="00193C8E">
      <w:pPr>
        <w:jc w:val="both"/>
      </w:pPr>
      <w:r>
        <w:rPr>
          <w:noProof/>
        </w:rPr>
        <w:drawing>
          <wp:inline distT="114300" distB="114300" distL="114300" distR="114300">
            <wp:extent cx="6239996" cy="3348038"/>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6239996" cy="3348038"/>
                    </a:xfrm>
                    <a:prstGeom prst="rect">
                      <a:avLst/>
                    </a:prstGeom>
                    <a:ln/>
                  </pic:spPr>
                </pic:pic>
              </a:graphicData>
            </a:graphic>
          </wp:inline>
        </w:drawing>
      </w:r>
    </w:p>
    <w:p w:rsidR="00F00D4F" w:rsidRDefault="00193C8E">
      <w:pPr>
        <w:jc w:val="center"/>
        <w:rPr>
          <w:i/>
        </w:rPr>
      </w:pPr>
      <w:r>
        <w:rPr>
          <w:i/>
        </w:rPr>
        <w:t>Fig. 2 : interface pour le menu</w:t>
      </w:r>
    </w:p>
    <w:p w:rsidR="00F00D4F" w:rsidRDefault="00F00D4F">
      <w:pPr>
        <w:jc w:val="both"/>
      </w:pPr>
    </w:p>
    <w:p w:rsidR="00F00D4F" w:rsidRDefault="00193C8E">
      <w:pPr>
        <w:jc w:val="both"/>
      </w:pPr>
      <w:r>
        <w:rPr>
          <w:noProof/>
        </w:rPr>
        <w:drawing>
          <wp:anchor distT="114300" distB="114300" distL="114300" distR="114300" simplePos="0" relativeHeight="251661312" behindDoc="0" locked="0" layoutInCell="1" hidden="0" allowOverlap="1">
            <wp:simplePos x="0" y="0"/>
            <wp:positionH relativeFrom="column">
              <wp:posOffset>1714500</wp:posOffset>
            </wp:positionH>
            <wp:positionV relativeFrom="paragraph">
              <wp:posOffset>219075</wp:posOffset>
            </wp:positionV>
            <wp:extent cx="651711" cy="476250"/>
            <wp:effectExtent l="0" t="0" r="0" b="0"/>
            <wp:wrapSquare wrapText="bothSides" distT="114300" distB="114300" distL="114300" distR="11430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651711" cy="476250"/>
                    </a:xfrm>
                    <a:prstGeom prst="rect">
                      <a:avLst/>
                    </a:prstGeom>
                    <a:ln/>
                  </pic:spPr>
                </pic:pic>
              </a:graphicData>
            </a:graphic>
          </wp:anchor>
        </w:drawing>
      </w:r>
    </w:p>
    <w:p w:rsidR="00F00D4F" w:rsidRDefault="00F00D4F">
      <w:pPr>
        <w:jc w:val="both"/>
      </w:pPr>
    </w:p>
    <w:p w:rsidR="00F00D4F" w:rsidRDefault="00193C8E">
      <w:pPr>
        <w:jc w:val="both"/>
        <w:rPr>
          <w:b/>
          <w:color w:val="1155CC"/>
        </w:rPr>
      </w:pPr>
      <w:r>
        <w:rPr>
          <w:b/>
          <w:color w:val="1155CC"/>
        </w:rPr>
        <w:lastRenderedPageBreak/>
        <w:t>Étape 2</w:t>
      </w:r>
      <w:r>
        <w:rPr>
          <w:noProof/>
        </w:rPr>
        <w:drawing>
          <wp:anchor distT="114300" distB="114300" distL="114300" distR="114300" simplePos="0" relativeHeight="251662336" behindDoc="0" locked="0" layoutInCell="1" hidden="0" allowOverlap="1">
            <wp:simplePos x="0" y="0"/>
            <wp:positionH relativeFrom="column">
              <wp:posOffset>5324475</wp:posOffset>
            </wp:positionH>
            <wp:positionV relativeFrom="paragraph">
              <wp:posOffset>114300</wp:posOffset>
            </wp:positionV>
            <wp:extent cx="822038" cy="1309688"/>
            <wp:effectExtent l="0" t="0" r="0" b="0"/>
            <wp:wrapSquare wrapText="bothSides" distT="114300" distB="114300" distL="114300" distR="11430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822038" cy="1309688"/>
                    </a:xfrm>
                    <a:prstGeom prst="rect">
                      <a:avLst/>
                    </a:prstGeom>
                    <a:ln/>
                  </pic:spPr>
                </pic:pic>
              </a:graphicData>
            </a:graphic>
          </wp:anchor>
        </w:drawing>
      </w:r>
    </w:p>
    <w:p w:rsidR="00F00D4F" w:rsidRDefault="00193C8E">
      <w:pPr>
        <w:jc w:val="both"/>
      </w:pPr>
      <w:r>
        <w:t>À partir d</w:t>
      </w:r>
      <w:r>
        <w:t xml:space="preserve">e l’interface, plusieurs modes vous sont proposés à l’aide d’un menu déroulant. Si vous choisissez le mode </w:t>
      </w:r>
      <w:r>
        <w:rPr>
          <w:b/>
          <w:i/>
          <w:color w:val="6AA84F"/>
        </w:rPr>
        <w:t>vidéo</w:t>
      </w:r>
      <w:r>
        <w:t xml:space="preserve">, vous devrez renseigner le nom de la vidéo et vous obtiendrez une démonstration de l’application.  Il existe aussi le mode </w:t>
      </w:r>
      <w:r>
        <w:rPr>
          <w:b/>
          <w:i/>
          <w:color w:val="6AA84F"/>
        </w:rPr>
        <w:t>image</w:t>
      </w:r>
      <w:r>
        <w:t xml:space="preserve">, également où </w:t>
      </w:r>
      <w:r>
        <w:t xml:space="preserve">il faudra renseigner le nom de l’image, où vous pouvez faire de la détection de panneaux sur une image statique. </w:t>
      </w:r>
    </w:p>
    <w:p w:rsidR="00F00D4F" w:rsidRDefault="00193C8E">
      <w:pPr>
        <w:jc w:val="both"/>
      </w:pPr>
      <w:r>
        <w:t xml:space="preserve">Et si vous cliquez sur le mode </w:t>
      </w:r>
      <w:r>
        <w:rPr>
          <w:b/>
          <w:i/>
          <w:color w:val="6AA84F"/>
        </w:rPr>
        <w:t>live</w:t>
      </w:r>
      <w:r>
        <w:t xml:space="preserve">, vous pouvez tester cette </w:t>
      </w:r>
      <w:proofErr w:type="gramStart"/>
      <w:r>
        <w:t>application  sur</w:t>
      </w:r>
      <w:proofErr w:type="gramEnd"/>
      <w:r>
        <w:t xml:space="preserve"> la route en conduisant à l’aide de votre caméra ou webcam.</w:t>
      </w:r>
    </w:p>
    <w:p w:rsidR="00F00D4F" w:rsidRDefault="00F00D4F">
      <w:pPr>
        <w:jc w:val="both"/>
      </w:pPr>
    </w:p>
    <w:p w:rsidR="00F00D4F" w:rsidRDefault="00193C8E">
      <w:pPr>
        <w:jc w:val="both"/>
      </w:pPr>
      <w:r>
        <w:rPr>
          <w:noProof/>
        </w:rPr>
        <w:drawing>
          <wp:anchor distT="114300" distB="114300" distL="114300" distR="114300" simplePos="0" relativeHeight="251663360" behindDoc="0" locked="0" layoutInCell="1" hidden="0" allowOverlap="1">
            <wp:simplePos x="0" y="0"/>
            <wp:positionH relativeFrom="column">
              <wp:posOffset>5095875</wp:posOffset>
            </wp:positionH>
            <wp:positionV relativeFrom="paragraph">
              <wp:posOffset>209550</wp:posOffset>
            </wp:positionV>
            <wp:extent cx="819150" cy="1328843"/>
            <wp:effectExtent l="0" t="0" r="0" b="0"/>
            <wp:wrapSquare wrapText="bothSides" distT="114300" distB="114300" distL="114300" distR="11430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819150" cy="1328843"/>
                    </a:xfrm>
                    <a:prstGeom prst="rect">
                      <a:avLst/>
                    </a:prstGeom>
                    <a:ln/>
                  </pic:spPr>
                </pic:pic>
              </a:graphicData>
            </a:graphic>
          </wp:anchor>
        </w:drawing>
      </w:r>
    </w:p>
    <w:p w:rsidR="00F00D4F" w:rsidRDefault="00193C8E">
      <w:pPr>
        <w:jc w:val="both"/>
      </w:pPr>
      <w:r>
        <w:t>P</w:t>
      </w:r>
      <w:r>
        <w:t xml:space="preserve">lusieurs options vont sont également proposées comme l’option HSV, l’option </w:t>
      </w:r>
      <w:r>
        <w:rPr>
          <w:b/>
          <w:i/>
          <w:color w:val="6AA84F"/>
        </w:rPr>
        <w:t>tableau</w:t>
      </w:r>
      <w:r>
        <w:t xml:space="preserve"> et l’option seuillage. En choisissant l’option HSV, l’image sera convertie au format HSV. En choisissant l’option</w:t>
      </w:r>
      <w:r>
        <w:rPr>
          <w:i/>
        </w:rPr>
        <w:t xml:space="preserve"> </w:t>
      </w:r>
      <w:r>
        <w:rPr>
          <w:b/>
          <w:i/>
          <w:color w:val="6AA84F"/>
        </w:rPr>
        <w:t>tableau</w:t>
      </w:r>
      <w:r>
        <w:t xml:space="preserve">, vous aurez accès au nombre de fois où chaque panneau est détecté. Et enfin, si vous choisissez l’option </w:t>
      </w:r>
      <w:r>
        <w:rPr>
          <w:b/>
          <w:i/>
          <w:color w:val="6AA84F"/>
        </w:rPr>
        <w:t>seuillage</w:t>
      </w:r>
      <w:r>
        <w:t xml:space="preserve">, uniquement la couleur rouge de l’image sera filtrée. Vous avez également la possibilité de cocher plusieurs possibilités. </w:t>
      </w:r>
    </w:p>
    <w:p w:rsidR="00F00D4F" w:rsidRDefault="00193C8E">
      <w:pPr>
        <w:jc w:val="both"/>
      </w:pPr>
      <w:r>
        <w:rPr>
          <w:noProof/>
        </w:rPr>
        <w:drawing>
          <wp:anchor distT="114300" distB="114300" distL="114300" distR="114300" simplePos="0" relativeHeight="251664384" behindDoc="0" locked="0" layoutInCell="1" hidden="0" allowOverlap="1">
            <wp:simplePos x="0" y="0"/>
            <wp:positionH relativeFrom="column">
              <wp:posOffset>4495800</wp:posOffset>
            </wp:positionH>
            <wp:positionV relativeFrom="paragraph">
              <wp:posOffset>238125</wp:posOffset>
            </wp:positionV>
            <wp:extent cx="914400" cy="400050"/>
            <wp:effectExtent l="0" t="0" r="0" b="0"/>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t="9615" b="9615"/>
                    <a:stretch>
                      <a:fillRect/>
                    </a:stretch>
                  </pic:blipFill>
                  <pic:spPr>
                    <a:xfrm>
                      <a:off x="0" y="0"/>
                      <a:ext cx="914400" cy="400050"/>
                    </a:xfrm>
                    <a:prstGeom prst="rect">
                      <a:avLst/>
                    </a:prstGeom>
                    <a:ln/>
                  </pic:spPr>
                </pic:pic>
              </a:graphicData>
            </a:graphic>
          </wp:anchor>
        </w:drawing>
      </w:r>
    </w:p>
    <w:p w:rsidR="00F00D4F" w:rsidRDefault="00F00D4F">
      <w:pPr>
        <w:jc w:val="both"/>
      </w:pPr>
    </w:p>
    <w:p w:rsidR="00F00D4F" w:rsidRDefault="00193C8E">
      <w:pPr>
        <w:jc w:val="both"/>
      </w:pPr>
      <w:r>
        <w:t>Pour démarrer</w:t>
      </w:r>
      <w:r>
        <w:t>, il vous suffit de cliquer sur l’icône de la voiture verte.</w:t>
      </w:r>
    </w:p>
    <w:p w:rsidR="00F00D4F" w:rsidRDefault="00F00D4F">
      <w:pPr>
        <w:jc w:val="both"/>
      </w:pPr>
    </w:p>
    <w:p w:rsidR="00F00D4F" w:rsidRDefault="00193C8E">
      <w:pPr>
        <w:jc w:val="both"/>
        <w:rPr>
          <w:b/>
          <w:color w:val="1155CC"/>
        </w:rPr>
      </w:pPr>
      <w:r>
        <w:rPr>
          <w:b/>
          <w:color w:val="1155CC"/>
        </w:rPr>
        <w:t>Étape 4</w:t>
      </w:r>
    </w:p>
    <w:p w:rsidR="00F00D4F" w:rsidRDefault="00193C8E">
      <w:pPr>
        <w:jc w:val="both"/>
      </w:pPr>
      <w:r>
        <w:t>Après avoir défini votre mode et spécifié vos options, le mode vidéo que vous avez choisi se lancera. Vous obtiendrez alors l’écran suivant :</w:t>
      </w:r>
    </w:p>
    <w:p w:rsidR="00F00D4F" w:rsidRDefault="00F00D4F">
      <w:pPr>
        <w:jc w:val="both"/>
      </w:pPr>
    </w:p>
    <w:p w:rsidR="00F00D4F" w:rsidRDefault="00193C8E">
      <w:pPr>
        <w:jc w:val="both"/>
      </w:pPr>
      <w:r>
        <w:rPr>
          <w:noProof/>
        </w:rPr>
        <w:drawing>
          <wp:inline distT="114300" distB="114300" distL="114300" distR="114300">
            <wp:extent cx="5843503" cy="30861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843503" cy="3086100"/>
                    </a:xfrm>
                    <a:prstGeom prst="rect">
                      <a:avLst/>
                    </a:prstGeom>
                    <a:ln/>
                  </pic:spPr>
                </pic:pic>
              </a:graphicData>
            </a:graphic>
          </wp:inline>
        </w:drawing>
      </w:r>
    </w:p>
    <w:p w:rsidR="00F00D4F" w:rsidRDefault="00193C8E">
      <w:pPr>
        <w:jc w:val="center"/>
      </w:pPr>
      <w:r>
        <w:rPr>
          <w:i/>
        </w:rPr>
        <w:t>Fig. 3 : interface utilisation</w:t>
      </w:r>
      <w:r>
        <w:rPr>
          <w:noProof/>
        </w:rPr>
        <w:drawing>
          <wp:anchor distT="114300" distB="114300" distL="114300" distR="114300" simplePos="0" relativeHeight="251665408" behindDoc="0" locked="0" layoutInCell="1" hidden="0" allowOverlap="1">
            <wp:simplePos x="0" y="0"/>
            <wp:positionH relativeFrom="column">
              <wp:posOffset>4124325</wp:posOffset>
            </wp:positionH>
            <wp:positionV relativeFrom="paragraph">
              <wp:posOffset>390525</wp:posOffset>
            </wp:positionV>
            <wp:extent cx="651711" cy="476250"/>
            <wp:effectExtent l="0" t="0" r="0" b="0"/>
            <wp:wrapSquare wrapText="bothSides" distT="114300" distB="114300" distL="114300" distR="11430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651711" cy="476250"/>
                    </a:xfrm>
                    <a:prstGeom prst="rect">
                      <a:avLst/>
                    </a:prstGeom>
                    <a:ln/>
                  </pic:spPr>
                </pic:pic>
              </a:graphicData>
            </a:graphic>
          </wp:anchor>
        </w:drawing>
      </w:r>
    </w:p>
    <w:p w:rsidR="00F00D4F" w:rsidRDefault="00193C8E">
      <w:pPr>
        <w:jc w:val="both"/>
      </w:pPr>
      <w:r>
        <w:t>Si vous a</w:t>
      </w:r>
      <w:r>
        <w:t xml:space="preserve">vez choisi les options </w:t>
      </w:r>
      <w:r>
        <w:rPr>
          <w:b/>
          <w:i/>
          <w:color w:val="6AA84F"/>
        </w:rPr>
        <w:t>HSV</w:t>
      </w:r>
      <w:r>
        <w:t xml:space="preserve"> et </w:t>
      </w:r>
      <w:r>
        <w:rPr>
          <w:b/>
          <w:i/>
          <w:color w:val="6AA84F"/>
        </w:rPr>
        <w:t>seuillage</w:t>
      </w:r>
      <w:r>
        <w:t xml:space="preserve">, le flux vidéo converti en HSV </w:t>
      </w:r>
      <w:proofErr w:type="gramStart"/>
      <w:r>
        <w:t>s’affiche  à</w:t>
      </w:r>
      <w:proofErr w:type="gramEnd"/>
      <w:r>
        <w:t xml:space="preserve"> gauche du flux vidéo de référence et le flux vidéo seuillé s’affiche à droite de celui-ci.</w:t>
      </w:r>
    </w:p>
    <w:p w:rsidR="00F00D4F" w:rsidRDefault="00193C8E">
      <w:pPr>
        <w:jc w:val="both"/>
      </w:pPr>
      <w:r>
        <w:lastRenderedPageBreak/>
        <w:t>On remarque qu’en bas à gauche de l’écran, le panneau détecté est affiché et redi</w:t>
      </w:r>
      <w:r>
        <w:t xml:space="preserve">mensionné et qu’en bas à droite, un panneau de référence lui est associé. </w:t>
      </w:r>
    </w:p>
    <w:p w:rsidR="00F00D4F" w:rsidRDefault="00193C8E">
      <w:pPr>
        <w:jc w:val="both"/>
      </w:pPr>
      <w:r>
        <w:rPr>
          <w:noProof/>
        </w:rPr>
        <w:drawing>
          <wp:anchor distT="114300" distB="114300" distL="114300" distR="114300" simplePos="0" relativeHeight="251666432" behindDoc="0" locked="0" layoutInCell="1" hidden="0" allowOverlap="1">
            <wp:simplePos x="0" y="0"/>
            <wp:positionH relativeFrom="column">
              <wp:posOffset>4591050</wp:posOffset>
            </wp:positionH>
            <wp:positionV relativeFrom="paragraph">
              <wp:posOffset>228600</wp:posOffset>
            </wp:positionV>
            <wp:extent cx="1219200" cy="1157728"/>
            <wp:effectExtent l="0" t="0" r="0" b="0"/>
            <wp:wrapSquare wrapText="bothSides" distT="114300" distB="114300" distL="114300" distR="11430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1219200" cy="1157728"/>
                    </a:xfrm>
                    <a:prstGeom prst="rect">
                      <a:avLst/>
                    </a:prstGeom>
                    <a:ln/>
                  </pic:spPr>
                </pic:pic>
              </a:graphicData>
            </a:graphic>
          </wp:anchor>
        </w:drawing>
      </w:r>
    </w:p>
    <w:p w:rsidR="00F00D4F" w:rsidRDefault="00193C8E">
      <w:pPr>
        <w:jc w:val="both"/>
      </w:pPr>
      <w:r>
        <w:t xml:space="preserve">Également, si vous avez spécifié l’option </w:t>
      </w:r>
      <w:r>
        <w:rPr>
          <w:b/>
          <w:i/>
          <w:color w:val="6AA84F"/>
        </w:rPr>
        <w:t>tableau</w:t>
      </w:r>
      <w:r>
        <w:t>, vous aurez au milieu le nombre de fois que chaque panneau est détecté par notre programme. Sur l’exemple ci-contre, on peut voir que le panneau 50 a été détecté 2 fois et que le panneau 90 est détecté 3 fois.</w:t>
      </w:r>
    </w:p>
    <w:p w:rsidR="00F00D4F" w:rsidRDefault="00F00D4F">
      <w:pPr>
        <w:jc w:val="both"/>
      </w:pPr>
    </w:p>
    <w:p w:rsidR="00F00D4F" w:rsidRDefault="00F00D4F">
      <w:pPr>
        <w:jc w:val="both"/>
      </w:pPr>
    </w:p>
    <w:p w:rsidR="00F00D4F" w:rsidRDefault="00F00D4F">
      <w:pPr>
        <w:jc w:val="both"/>
      </w:pPr>
    </w:p>
    <w:p w:rsidR="00F00D4F" w:rsidRDefault="00193C8E">
      <w:pPr>
        <w:jc w:val="both"/>
        <w:rPr>
          <w:b/>
          <w:color w:val="1155CC"/>
        </w:rPr>
      </w:pPr>
      <w:r>
        <w:rPr>
          <w:b/>
          <w:color w:val="1155CC"/>
        </w:rPr>
        <w:t>Étape 3</w:t>
      </w:r>
      <w:r>
        <w:rPr>
          <w:noProof/>
        </w:rPr>
        <w:drawing>
          <wp:anchor distT="114300" distB="114300" distL="114300" distR="114300" simplePos="0" relativeHeight="251667456" behindDoc="0" locked="0" layoutInCell="1" hidden="0" allowOverlap="1">
            <wp:simplePos x="0" y="0"/>
            <wp:positionH relativeFrom="column">
              <wp:posOffset>5095875</wp:posOffset>
            </wp:positionH>
            <wp:positionV relativeFrom="paragraph">
              <wp:posOffset>142875</wp:posOffset>
            </wp:positionV>
            <wp:extent cx="981075" cy="409575"/>
            <wp:effectExtent l="0" t="0" r="0" b="0"/>
            <wp:wrapSquare wrapText="bothSides" distT="114300" distB="114300" distL="114300" distR="11430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l="4629" t="11111" b="9259"/>
                    <a:stretch>
                      <a:fillRect/>
                    </a:stretch>
                  </pic:blipFill>
                  <pic:spPr>
                    <a:xfrm>
                      <a:off x="0" y="0"/>
                      <a:ext cx="981075" cy="409575"/>
                    </a:xfrm>
                    <a:prstGeom prst="rect">
                      <a:avLst/>
                    </a:prstGeom>
                    <a:ln/>
                  </pic:spPr>
                </pic:pic>
              </a:graphicData>
            </a:graphic>
          </wp:anchor>
        </w:drawing>
      </w:r>
    </w:p>
    <w:p w:rsidR="00F00D4F" w:rsidRDefault="00193C8E">
      <w:pPr>
        <w:jc w:val="both"/>
      </w:pPr>
      <w:r>
        <w:t>Si vous voulez quitter l’applicat</w:t>
      </w:r>
      <w:r>
        <w:t>ion, il vous suffit de cliquer sur la voiture rouge.</w:t>
      </w:r>
    </w:p>
    <w:p w:rsidR="00F00D4F" w:rsidRDefault="00193C8E">
      <w:pPr>
        <w:jc w:val="both"/>
      </w:pPr>
      <w:proofErr w:type="gramStart"/>
      <w:r>
        <w:t>ou</w:t>
      </w:r>
      <w:proofErr w:type="gramEnd"/>
      <w:r>
        <w:t xml:space="preserve"> sur le bouton </w:t>
      </w:r>
      <w:r>
        <w:rPr>
          <w:color w:val="FF0000"/>
        </w:rPr>
        <w:t xml:space="preserve">Quitter </w:t>
      </w:r>
      <w:r>
        <w:t xml:space="preserve">se trouvant en bas de la fenêtre lorsque la reconnaissance est en cours ! </w:t>
      </w:r>
    </w:p>
    <w:p w:rsidR="00F00D4F" w:rsidRDefault="00F00D4F">
      <w:pPr>
        <w:jc w:val="both"/>
      </w:pPr>
    </w:p>
    <w:p w:rsidR="00F00D4F" w:rsidRDefault="00193C8E">
      <w:pPr>
        <w:jc w:val="both"/>
      </w:pPr>
      <w:r>
        <w:rPr>
          <w:b/>
          <w:color w:val="1155CC"/>
        </w:rPr>
        <w:t xml:space="preserve">Conseils d’utilisation </w:t>
      </w:r>
    </w:p>
    <w:p w:rsidR="00F00D4F" w:rsidRDefault="00193C8E">
      <w:pPr>
        <w:jc w:val="both"/>
      </w:pPr>
      <w:r>
        <w:t>Tous les tests ont été effectués sous des conditions météorologiques normales.</w:t>
      </w:r>
      <w:r>
        <w:t xml:space="preserve"> Nous ne garantissons pas une efficacité totale de l’application dans des cas contraires (cas extrêmes). </w:t>
      </w:r>
    </w:p>
    <w:p w:rsidR="00F00D4F" w:rsidRDefault="00F00D4F">
      <w:pPr>
        <w:jc w:val="both"/>
      </w:pPr>
    </w:p>
    <w:p w:rsidR="00F00D4F" w:rsidRDefault="00F00D4F">
      <w:pPr>
        <w:jc w:val="both"/>
      </w:pPr>
    </w:p>
    <w:p w:rsidR="00F00D4F" w:rsidRDefault="00F00D4F">
      <w:pPr>
        <w:jc w:val="both"/>
      </w:pPr>
    </w:p>
    <w:p w:rsidR="00F00D4F" w:rsidRDefault="00F00D4F">
      <w:pPr>
        <w:jc w:val="both"/>
      </w:pPr>
    </w:p>
    <w:p w:rsidR="00F00D4F" w:rsidRDefault="00F00D4F">
      <w:pPr>
        <w:jc w:val="both"/>
      </w:pPr>
    </w:p>
    <w:p w:rsidR="00F00D4F" w:rsidRDefault="00193C8E">
      <w:pPr>
        <w:jc w:val="both"/>
      </w:pPr>
      <w:r>
        <w:t>Cette application est toujours en cours développement ! Abonnez-vous à notre newsletter pour être informé de toute l’actualité concernant notre a</w:t>
      </w:r>
      <w:r>
        <w:t>pplication.</w:t>
      </w:r>
    </w:p>
    <w:p w:rsidR="00F00D4F" w:rsidRDefault="00F00D4F">
      <w:pPr>
        <w:jc w:val="both"/>
      </w:pPr>
    </w:p>
    <w:p w:rsidR="00DA6C27" w:rsidRDefault="00193C8E">
      <w:pPr>
        <w:jc w:val="both"/>
      </w:pPr>
      <w:r>
        <w:t xml:space="preserve">Bonne utilisation et à bientôt avec </w:t>
      </w:r>
      <w:r>
        <w:rPr>
          <w:b/>
        </w:rPr>
        <w:t>Grand Theft Twizy</w:t>
      </w:r>
      <w:r>
        <w:t xml:space="preserve"> ! </w:t>
      </w:r>
    </w:p>
    <w:p w:rsidR="00DA6C27" w:rsidRDefault="00DA6C27">
      <w:pPr>
        <w:jc w:val="both"/>
      </w:pPr>
    </w:p>
    <w:p w:rsidR="00F00D4F" w:rsidRDefault="00193C8E">
      <w:pPr>
        <w:jc w:val="both"/>
      </w:pPr>
      <w:r>
        <w:rPr>
          <w:noProof/>
        </w:rPr>
        <w:drawing>
          <wp:anchor distT="114300" distB="114300" distL="114300" distR="114300" simplePos="0" relativeHeight="251668480" behindDoc="0" locked="0" layoutInCell="1" hidden="0" allowOverlap="1">
            <wp:simplePos x="0" y="0"/>
            <wp:positionH relativeFrom="column">
              <wp:posOffset>5524500</wp:posOffset>
            </wp:positionH>
            <wp:positionV relativeFrom="paragraph">
              <wp:posOffset>2543175</wp:posOffset>
            </wp:positionV>
            <wp:extent cx="651711" cy="476250"/>
            <wp:effectExtent l="76279" t="134605" r="76279" b="134605"/>
            <wp:wrapSquare wrapText="bothSides" distT="114300" distB="114300" distL="114300" distR="11430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rot="1877420">
                      <a:off x="0" y="0"/>
                      <a:ext cx="651711" cy="476250"/>
                    </a:xfrm>
                    <a:prstGeom prst="rect">
                      <a:avLst/>
                    </a:prstGeom>
                    <a:ln/>
                  </pic:spPr>
                </pic:pic>
              </a:graphicData>
            </a:graphic>
          </wp:anchor>
        </w:drawing>
      </w:r>
      <w:r>
        <w:rPr>
          <w:noProof/>
        </w:rPr>
        <w:drawing>
          <wp:anchor distT="114300" distB="114300" distL="114300" distR="114300" simplePos="0" relativeHeight="251669504" behindDoc="0" locked="0" layoutInCell="1" hidden="0" allowOverlap="1">
            <wp:simplePos x="0" y="0"/>
            <wp:positionH relativeFrom="column">
              <wp:posOffset>1609725</wp:posOffset>
            </wp:positionH>
            <wp:positionV relativeFrom="paragraph">
              <wp:posOffset>1757550</wp:posOffset>
            </wp:positionV>
            <wp:extent cx="2513271" cy="1162050"/>
            <wp:effectExtent l="0" t="0" r="0" b="0"/>
            <wp:wrapSquare wrapText="bothSides" distT="114300" distB="114300" distL="114300" distR="11430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2513271" cy="1162050"/>
                    </a:xfrm>
                    <a:prstGeom prst="rect">
                      <a:avLst/>
                    </a:prstGeom>
                    <a:ln/>
                  </pic:spPr>
                </pic:pic>
              </a:graphicData>
            </a:graphic>
          </wp:anchor>
        </w:drawing>
      </w:r>
      <w:r w:rsidR="00DA6C27">
        <w:t>Lien prezi</w:t>
      </w:r>
    </w:p>
    <w:p w:rsidR="00DA6C27" w:rsidRDefault="00DA6C27">
      <w:pPr>
        <w:jc w:val="both"/>
      </w:pPr>
      <w:r w:rsidRPr="00DA6C27">
        <w:t>https://prezi.com/view/K8THKaSTrsygxKvRoAAm/</w:t>
      </w:r>
      <w:bookmarkStart w:id="0" w:name="_GoBack"/>
      <w:bookmarkEnd w:id="0"/>
    </w:p>
    <w:sectPr w:rsidR="00DA6C27">
      <w:headerReference w:type="default" r:id="rId19"/>
      <w:footerReference w:type="default" r:id="rId20"/>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93C8E" w:rsidRDefault="00193C8E">
      <w:pPr>
        <w:spacing w:line="240" w:lineRule="auto"/>
      </w:pPr>
      <w:r>
        <w:separator/>
      </w:r>
    </w:p>
  </w:endnote>
  <w:endnote w:type="continuationSeparator" w:id="0">
    <w:p w:rsidR="00193C8E" w:rsidRDefault="00193C8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0D4F" w:rsidRDefault="00193C8E">
    <w:pPr>
      <w:rPr>
        <w:color w:val="1155CC"/>
      </w:rPr>
    </w:pPr>
    <w:r>
      <w:rPr>
        <w:noProof/>
      </w:rPr>
      <w:pict>
        <v:rect id="_x0000_i1025" alt="" style="width:451.45pt;height:.05pt;mso-width-percent:0;mso-height-percent:0;mso-width-percent:0;mso-height-percent:0" o:hralign="center" o:hrstd="t" o:hr="t" fillcolor="#a0a0a0" stroked="f"/>
      </w:pict>
    </w:r>
  </w:p>
  <w:p w:rsidR="00F00D4F" w:rsidRDefault="00F00D4F">
    <w:pPr>
      <w:rPr>
        <w:color w:val="1155CC"/>
      </w:rPr>
    </w:pPr>
  </w:p>
  <w:p w:rsidR="00F00D4F" w:rsidRDefault="00193C8E">
    <w:pPr>
      <w:jc w:val="center"/>
    </w:pPr>
    <w:r>
      <w:fldChar w:fldCharType="begin"/>
    </w:r>
    <w:r>
      <w:instrText>PAGE</w:instrText>
    </w:r>
    <w:r w:rsidR="00DA6C27">
      <w:fldChar w:fldCharType="separate"/>
    </w:r>
    <w:r w:rsidR="00DA6C27">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93C8E" w:rsidRDefault="00193C8E">
      <w:pPr>
        <w:spacing w:line="240" w:lineRule="auto"/>
      </w:pPr>
      <w:r>
        <w:separator/>
      </w:r>
    </w:p>
  </w:footnote>
  <w:footnote w:type="continuationSeparator" w:id="0">
    <w:p w:rsidR="00193C8E" w:rsidRDefault="00193C8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0D4F" w:rsidRDefault="00193C8E">
    <w:pPr>
      <w:rPr>
        <w:color w:val="1155CC"/>
      </w:rPr>
    </w:pPr>
    <w:r>
      <w:rPr>
        <w:color w:val="1155CC"/>
      </w:rPr>
      <w:t>Bureau d’étude Twizy</w:t>
    </w:r>
    <w:r>
      <w:rPr>
        <w:color w:val="1155CC"/>
      </w:rPr>
      <w:tab/>
    </w:r>
    <w:r>
      <w:rPr>
        <w:color w:val="1155CC"/>
      </w:rPr>
      <w:tab/>
    </w:r>
    <w:r>
      <w:rPr>
        <w:color w:val="1155CC"/>
      </w:rPr>
      <w:tab/>
    </w:r>
    <w:r>
      <w:rPr>
        <w:color w:val="1155CC"/>
      </w:rPr>
      <w:tab/>
    </w:r>
    <w:r>
      <w:rPr>
        <w:color w:val="1155CC"/>
      </w:rPr>
      <w:tab/>
    </w:r>
    <w:r>
      <w:rPr>
        <w:color w:val="1155CC"/>
      </w:rPr>
      <w:tab/>
    </w:r>
    <w:r>
      <w:rPr>
        <w:color w:val="1155CC"/>
      </w:rPr>
      <w:tab/>
    </w:r>
    <w:r>
      <w:rPr>
        <w:color w:val="1155CC"/>
      </w:rPr>
      <w:tab/>
    </w:r>
    <w:r>
      <w:rPr>
        <w:color w:val="1155CC"/>
      </w:rPr>
      <w:tab/>
      <w:t>ISN 2A</w:t>
    </w:r>
  </w:p>
  <w:p w:rsidR="00F00D4F" w:rsidRDefault="00193C8E">
    <w:pPr>
      <w:rPr>
        <w:color w:val="1155CC"/>
      </w:rPr>
    </w:pPr>
    <w:r>
      <w:rPr>
        <w:noProof/>
      </w:rPr>
      <w:pict>
        <v:rect id="_x0000_i1026" alt="" style="width:451.45pt;height:.05pt;mso-width-percent:0;mso-height-percent:0;mso-width-percent:0;mso-height-percent:0" o:hralign="center" o:hrstd="t" o:hr="t" fillcolor="#a0a0a0" stroked="f"/>
      </w:pict>
    </w:r>
  </w:p>
  <w:p w:rsidR="00F00D4F" w:rsidRDefault="00F00D4F">
    <w:pPr>
      <w:rPr>
        <w:color w:val="1155CC"/>
      </w:rPr>
    </w:pPr>
  </w:p>
  <w:p w:rsidR="00F00D4F" w:rsidRDefault="00F00D4F"/>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proofState w:grammar="clean"/>
  <w:defaultTabStop w:val="720"/>
  <w:hyphenationZone w:val="425"/>
  <w:characterSpacingControl w:val="doNotCompress"/>
  <w:hdrShapeDefaults>
    <o:shapedefaults v:ext="edit" spidmax="102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0D4F"/>
    <w:rsid w:val="00193C8E"/>
    <w:rsid w:val="00DA6C27"/>
    <w:rsid w:val="00F00D4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5C7E7C5B"/>
  <w15:docId w15:val="{CCA88A4F-ED45-1E47-B7B5-90372A2E47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semiHidden/>
    <w:unhideWhenUsed/>
    <w:qFormat/>
    <w:pPr>
      <w:keepNext/>
      <w:keepLines/>
      <w:spacing w:before="360" w:after="120"/>
      <w:outlineLvl w:val="1"/>
    </w:pPr>
    <w:rPr>
      <w:sz w:val="32"/>
      <w:szCs w:val="32"/>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paragraph" w:styleId="Textedebulles">
    <w:name w:val="Balloon Text"/>
    <w:basedOn w:val="Normal"/>
    <w:link w:val="TextedebullesCar"/>
    <w:uiPriority w:val="99"/>
    <w:semiHidden/>
    <w:unhideWhenUsed/>
    <w:rsid w:val="00DA6C27"/>
    <w:pPr>
      <w:spacing w:line="240" w:lineRule="auto"/>
    </w:pPr>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DA6C27"/>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Pages>
  <Words>496</Words>
  <Characters>2729</Characters>
  <Application>Microsoft Office Word</Application>
  <DocSecurity>0</DocSecurity>
  <Lines>22</Lines>
  <Paragraphs>6</Paragraphs>
  <ScaleCrop>false</ScaleCrop>
  <Company/>
  <LinksUpToDate>false</LinksUpToDate>
  <CharactersWithSpaces>3219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Diana Razafindrabe</cp:lastModifiedBy>
  <cp:revision>2</cp:revision>
  <dcterms:created xsi:type="dcterms:W3CDTF">2019-05-09T06:55:00Z</dcterms:created>
  <dcterms:modified xsi:type="dcterms:W3CDTF">2019-05-09T06:55:00Z</dcterms:modified>
</cp:coreProperties>
</file>